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82" w:rsidRDefault="00D45882" w:rsidP="00D45882">
      <w:pPr>
        <w:pStyle w:val="Default"/>
      </w:pPr>
      <w:bookmarkStart w:id="0" w:name="_GoBack"/>
      <w:bookmarkEnd w:id="0"/>
    </w:p>
    <w:p w:rsidR="00D45882" w:rsidRPr="00C13391" w:rsidRDefault="00D45882" w:rsidP="00D45882">
      <w:pPr>
        <w:pStyle w:val="Default"/>
        <w:rPr>
          <w:rFonts w:ascii="Georgia" w:hAnsi="Georgia"/>
          <w:i/>
          <w:iCs/>
          <w:sz w:val="22"/>
          <w:szCs w:val="22"/>
        </w:rPr>
      </w:pPr>
      <w:r w:rsidRPr="00C13391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D45882" w:rsidRPr="00C13391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C13391" w:rsidRDefault="00D45882" w:rsidP="00D45882">
      <w:pPr>
        <w:pStyle w:val="Default"/>
        <w:rPr>
          <w:rFonts w:ascii="Georgia" w:hAnsi="Georgia"/>
          <w:b/>
          <w:bCs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MEMORANDUM </w:t>
      </w:r>
    </w:p>
    <w:p w:rsidR="00D45882" w:rsidRPr="00C13391" w:rsidRDefault="00D45882" w:rsidP="00D45882">
      <w:pPr>
        <w:pStyle w:val="Default"/>
        <w:rPr>
          <w:rFonts w:ascii="Georgia" w:hAnsi="Georgia"/>
          <w:sz w:val="22"/>
          <w:szCs w:val="22"/>
        </w:rPr>
      </w:pP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TO: </w:t>
      </w:r>
      <w:r w:rsidRPr="00C13391">
        <w:rPr>
          <w:rFonts w:ascii="Georgia" w:hAnsi="Georgia"/>
          <w:b/>
          <w:bCs/>
          <w:sz w:val="22"/>
          <w:szCs w:val="22"/>
        </w:rPr>
        <w:tab/>
      </w:r>
      <w:r w:rsidRPr="00C13391">
        <w:rPr>
          <w:rFonts w:ascii="Georgia" w:hAnsi="Georgia"/>
          <w:bCs/>
          <w:sz w:val="22"/>
          <w:szCs w:val="22"/>
        </w:rPr>
        <w:t xml:space="preserve">Dr. </w:t>
      </w:r>
      <w:r w:rsidR="00F44D36">
        <w:rPr>
          <w:rFonts w:ascii="Georgia" w:hAnsi="Georgia"/>
          <w:bCs/>
          <w:sz w:val="22"/>
          <w:szCs w:val="22"/>
        </w:rPr>
        <w:t>Jack G. Baldauf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ab/>
        <w:t xml:space="preserve">Vice President for Research 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THROUGH: </w:t>
      </w:r>
      <w:r w:rsidRPr="00C13391">
        <w:rPr>
          <w:rFonts w:ascii="Georgia" w:hAnsi="Georgia"/>
          <w:b/>
          <w:bCs/>
          <w:sz w:val="22"/>
          <w:szCs w:val="22"/>
        </w:rPr>
        <w:tab/>
      </w:r>
      <w:r w:rsidRPr="00C13391">
        <w:rPr>
          <w:rFonts w:ascii="Georgia" w:hAnsi="Georgia"/>
          <w:sz w:val="22"/>
          <w:szCs w:val="22"/>
        </w:rPr>
        <w:t xml:space="preserve">College Dean 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THROUGH: </w:t>
      </w:r>
      <w:r w:rsidRPr="00C13391">
        <w:rPr>
          <w:rFonts w:ascii="Georgia" w:hAnsi="Georgia"/>
          <w:sz w:val="22"/>
          <w:szCs w:val="22"/>
        </w:rPr>
        <w:tab/>
        <w:t>Department Head</w:t>
      </w:r>
      <w:r w:rsidR="009C2044" w:rsidRPr="00C13391">
        <w:rPr>
          <w:rFonts w:ascii="Georgia" w:hAnsi="Georgia"/>
          <w:sz w:val="22"/>
          <w:szCs w:val="22"/>
        </w:rPr>
        <w:t>(s)</w:t>
      </w:r>
      <w:r w:rsidRPr="00C13391">
        <w:rPr>
          <w:rFonts w:ascii="Georgia" w:hAnsi="Georgia"/>
          <w:sz w:val="22"/>
          <w:szCs w:val="22"/>
        </w:rPr>
        <w:t>/Director</w:t>
      </w:r>
      <w:r w:rsidR="009C2044" w:rsidRPr="00C13391">
        <w:rPr>
          <w:rFonts w:ascii="Georgia" w:hAnsi="Georgia"/>
          <w:sz w:val="22"/>
          <w:szCs w:val="22"/>
        </w:rPr>
        <w:t>(s)</w:t>
      </w:r>
      <w:r w:rsidRPr="00C13391">
        <w:rPr>
          <w:rFonts w:ascii="Georgia" w:hAnsi="Georgia"/>
          <w:sz w:val="22"/>
          <w:szCs w:val="22"/>
        </w:rPr>
        <w:t xml:space="preserve"> 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FROM: </w:t>
      </w:r>
      <w:r w:rsidRPr="00C13391">
        <w:rPr>
          <w:rFonts w:ascii="Georgia" w:hAnsi="Georgia"/>
          <w:b/>
          <w:bCs/>
          <w:sz w:val="22"/>
          <w:szCs w:val="22"/>
        </w:rPr>
        <w:tab/>
      </w:r>
      <w:r w:rsidRPr="00C13391">
        <w:rPr>
          <w:rFonts w:ascii="Georgia" w:hAnsi="Georgia"/>
          <w:sz w:val="22"/>
          <w:szCs w:val="22"/>
        </w:rPr>
        <w:t>Principal Investigator</w:t>
      </w:r>
      <w:r w:rsidR="009C2044" w:rsidRPr="00C13391">
        <w:rPr>
          <w:rFonts w:ascii="Georgia" w:hAnsi="Georgia"/>
          <w:sz w:val="22"/>
          <w:szCs w:val="22"/>
        </w:rPr>
        <w:t>(s)/Supervisor(s)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b/>
          <w:bCs/>
          <w:sz w:val="22"/>
          <w:szCs w:val="22"/>
        </w:rPr>
        <w:t xml:space="preserve">SUBJECT: </w:t>
      </w:r>
      <w:r w:rsidRPr="00C13391">
        <w:rPr>
          <w:rFonts w:ascii="Georgia" w:hAnsi="Georgia"/>
          <w:b/>
          <w:bCs/>
          <w:sz w:val="22"/>
          <w:szCs w:val="22"/>
        </w:rPr>
        <w:tab/>
      </w:r>
      <w:r w:rsidR="009C2044" w:rsidRPr="00C13391">
        <w:rPr>
          <w:rFonts w:ascii="Georgia" w:hAnsi="Georgia"/>
          <w:sz w:val="22"/>
          <w:szCs w:val="22"/>
        </w:rPr>
        <w:t xml:space="preserve">Internal Promotion </w:t>
      </w:r>
      <w:r w:rsidR="00FD49F0" w:rsidRPr="00C13391">
        <w:rPr>
          <w:rFonts w:ascii="Georgia" w:hAnsi="Georgia"/>
          <w:sz w:val="22"/>
          <w:szCs w:val="22"/>
        </w:rPr>
        <w:t>(</w:t>
      </w:r>
      <w:r w:rsidR="00FD49F0" w:rsidRPr="00C13391">
        <w:rPr>
          <w:rFonts w:ascii="Georgia" w:hAnsi="Georgia"/>
          <w:i/>
          <w:sz w:val="22"/>
          <w:szCs w:val="22"/>
        </w:rPr>
        <w:t>or</w:t>
      </w:r>
      <w:r w:rsidR="009C2044" w:rsidRPr="00C13391">
        <w:rPr>
          <w:rFonts w:ascii="Georgia" w:hAnsi="Georgia"/>
          <w:i/>
          <w:sz w:val="22"/>
          <w:szCs w:val="22"/>
        </w:rPr>
        <w:t xml:space="preserve"> Transfer</w:t>
      </w:r>
      <w:r w:rsidR="00FD49F0" w:rsidRPr="00C13391">
        <w:rPr>
          <w:rFonts w:ascii="Georgia" w:hAnsi="Georgia"/>
          <w:sz w:val="22"/>
          <w:szCs w:val="22"/>
        </w:rPr>
        <w:t>)</w:t>
      </w:r>
      <w:r w:rsidR="001526D2" w:rsidRPr="00C13391">
        <w:rPr>
          <w:rFonts w:ascii="Georgia" w:hAnsi="Georgia"/>
          <w:sz w:val="22"/>
          <w:szCs w:val="22"/>
        </w:rPr>
        <w:t xml:space="preserve"> Request </w:t>
      </w:r>
      <w:r w:rsidRPr="00C13391">
        <w:rPr>
          <w:rFonts w:ascii="Georgia" w:hAnsi="Georgia"/>
          <w:sz w:val="22"/>
          <w:szCs w:val="22"/>
        </w:rPr>
        <w:t>for {</w:t>
      </w:r>
      <w:r w:rsidRPr="00C13391">
        <w:rPr>
          <w:rFonts w:ascii="Georgia" w:hAnsi="Georgia"/>
          <w:i/>
          <w:iCs/>
          <w:sz w:val="22"/>
          <w:szCs w:val="22"/>
        </w:rPr>
        <w:t>Name-UIN</w:t>
      </w:r>
      <w:r w:rsidRPr="00C13391">
        <w:rPr>
          <w:rFonts w:ascii="Georgia" w:hAnsi="Georgia"/>
          <w:sz w:val="22"/>
          <w:szCs w:val="22"/>
        </w:rPr>
        <w:t xml:space="preserve">} </w:t>
      </w:r>
    </w:p>
    <w:p w:rsidR="00D45882" w:rsidRPr="00C13391" w:rsidRDefault="00D45882" w:rsidP="00C13391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D45882" w:rsidRPr="00C13391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 xml:space="preserve">In accordance </w:t>
      </w:r>
      <w:r w:rsidR="00730E9D" w:rsidRPr="00C13391">
        <w:rPr>
          <w:rFonts w:ascii="Georgia" w:hAnsi="Georgia"/>
          <w:sz w:val="22"/>
          <w:szCs w:val="22"/>
        </w:rPr>
        <w:t xml:space="preserve">with University </w:t>
      </w:r>
      <w:r w:rsidR="008C53A2" w:rsidRPr="00C13391">
        <w:rPr>
          <w:rFonts w:ascii="Georgia" w:hAnsi="Georgia"/>
          <w:sz w:val="22"/>
          <w:szCs w:val="22"/>
        </w:rPr>
        <w:t>Standard Administrative Procedure</w:t>
      </w:r>
      <w:r w:rsidR="00730E9D" w:rsidRPr="00C13391">
        <w:rPr>
          <w:rFonts w:ascii="Georgia" w:hAnsi="Georgia"/>
          <w:sz w:val="22"/>
          <w:szCs w:val="22"/>
        </w:rPr>
        <w:t xml:space="preserve"> 31.01.01.</w:t>
      </w:r>
      <w:r w:rsidR="001526D2" w:rsidRPr="00C13391">
        <w:rPr>
          <w:rFonts w:ascii="Georgia" w:hAnsi="Georgia"/>
          <w:sz w:val="22"/>
          <w:szCs w:val="22"/>
        </w:rPr>
        <w:t>M7</w:t>
      </w:r>
      <w:r w:rsidR="008C53A2" w:rsidRPr="00C13391">
        <w:rPr>
          <w:rFonts w:ascii="Georgia" w:hAnsi="Georgia"/>
          <w:sz w:val="22"/>
          <w:szCs w:val="22"/>
        </w:rPr>
        <w:t>.0</w:t>
      </w:r>
      <w:r w:rsidR="009C2044" w:rsidRPr="00C13391">
        <w:rPr>
          <w:rFonts w:ascii="Georgia" w:hAnsi="Georgia"/>
          <w:sz w:val="22"/>
          <w:szCs w:val="22"/>
        </w:rPr>
        <w:t>3</w:t>
      </w:r>
      <w:r w:rsidRPr="00C13391">
        <w:rPr>
          <w:rFonts w:ascii="Georgia" w:hAnsi="Georgia"/>
          <w:sz w:val="22"/>
          <w:szCs w:val="22"/>
        </w:rPr>
        <w:t>, a</w:t>
      </w:r>
      <w:r w:rsidR="009C2044" w:rsidRPr="00C13391">
        <w:rPr>
          <w:rFonts w:ascii="Georgia" w:hAnsi="Georgia"/>
          <w:sz w:val="22"/>
          <w:szCs w:val="22"/>
        </w:rPr>
        <w:t xml:space="preserve">n internal promotion </w:t>
      </w:r>
      <w:r w:rsidR="00FD49F0" w:rsidRPr="00C13391">
        <w:rPr>
          <w:rFonts w:ascii="Georgia" w:hAnsi="Georgia"/>
          <w:sz w:val="22"/>
          <w:szCs w:val="22"/>
        </w:rPr>
        <w:t xml:space="preserve">(or </w:t>
      </w:r>
      <w:r w:rsidR="009C2044" w:rsidRPr="00C13391">
        <w:rPr>
          <w:rFonts w:ascii="Georgia" w:hAnsi="Georgia"/>
          <w:sz w:val="22"/>
          <w:szCs w:val="22"/>
        </w:rPr>
        <w:t>transfer</w:t>
      </w:r>
      <w:r w:rsidR="00FD49F0" w:rsidRPr="00C13391">
        <w:rPr>
          <w:rFonts w:ascii="Georgia" w:hAnsi="Georgia"/>
          <w:sz w:val="22"/>
          <w:szCs w:val="22"/>
        </w:rPr>
        <w:t xml:space="preserve"> </w:t>
      </w:r>
      <w:r w:rsidR="00FD49F0" w:rsidRPr="00C13391">
        <w:rPr>
          <w:rFonts w:ascii="Georgia" w:hAnsi="Georgia"/>
          <w:i/>
          <w:sz w:val="22"/>
          <w:szCs w:val="22"/>
        </w:rPr>
        <w:t>– if lateral move</w:t>
      </w:r>
      <w:r w:rsidR="00FD49F0" w:rsidRPr="00C13391">
        <w:rPr>
          <w:rFonts w:ascii="Georgia" w:hAnsi="Georgia"/>
          <w:sz w:val="22"/>
          <w:szCs w:val="22"/>
        </w:rPr>
        <w:t>)</w:t>
      </w:r>
      <w:r w:rsidR="009C2044" w:rsidRPr="00C13391">
        <w:rPr>
          <w:rFonts w:ascii="Georgia" w:hAnsi="Georgia"/>
          <w:sz w:val="22"/>
          <w:szCs w:val="22"/>
        </w:rPr>
        <w:t xml:space="preserve"> </w:t>
      </w:r>
      <w:r w:rsidR="001526D2" w:rsidRPr="00C13391">
        <w:rPr>
          <w:rFonts w:ascii="Georgia" w:hAnsi="Georgia"/>
          <w:sz w:val="22"/>
          <w:szCs w:val="22"/>
        </w:rPr>
        <w:t>is requested</w:t>
      </w:r>
      <w:r w:rsidRPr="00C13391">
        <w:rPr>
          <w:rFonts w:ascii="Georgia" w:hAnsi="Georgia"/>
          <w:sz w:val="22"/>
          <w:szCs w:val="22"/>
        </w:rPr>
        <w:t xml:space="preserve"> for …</w:t>
      </w:r>
    </w:p>
    <w:p w:rsidR="00D45882" w:rsidRPr="00C13391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</w:p>
    <w:p w:rsidR="00D45882" w:rsidRPr="00C13391" w:rsidRDefault="00D45882" w:rsidP="00730E9D">
      <w:pPr>
        <w:pStyle w:val="Default"/>
        <w:jc w:val="both"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 xml:space="preserve">Memo must include: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Employee Name, Title, Department </w:t>
      </w:r>
    </w:p>
    <w:p w:rsidR="001526D2" w:rsidRPr="00C13391" w:rsidRDefault="009B1E9D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Current </w:t>
      </w:r>
      <w:r w:rsidR="001526D2" w:rsidRPr="00C13391">
        <w:rPr>
          <w:rFonts w:cs="Times New Roman"/>
          <w:color w:val="000000"/>
        </w:rPr>
        <w:t xml:space="preserve">and proposed </w:t>
      </w:r>
      <w:r w:rsidR="0070077D" w:rsidRPr="00C13391">
        <w:rPr>
          <w:rFonts w:cs="Times New Roman"/>
          <w:color w:val="000000"/>
        </w:rPr>
        <w:t xml:space="preserve">budgeted </w:t>
      </w:r>
      <w:r w:rsidR="001526D2" w:rsidRPr="00C13391">
        <w:rPr>
          <w:rFonts w:cs="Times New Roman"/>
          <w:color w:val="000000"/>
        </w:rPr>
        <w:t xml:space="preserve">PIN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Current and proposed monthly salary/hourly rate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Percent increase of proposed rate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Current (and proposed if different) FTE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Source of funding </w:t>
      </w:r>
      <w:r w:rsidR="009B1E9D" w:rsidRPr="00C13391">
        <w:rPr>
          <w:rFonts w:cs="Times New Roman"/>
          <w:color w:val="000000"/>
        </w:rPr>
        <w:t>(account number</w:t>
      </w:r>
      <w:r w:rsidR="005C67AC" w:rsidRPr="00C13391">
        <w:rPr>
          <w:rFonts w:cs="Times New Roman"/>
          <w:color w:val="000000"/>
        </w:rPr>
        <w:t xml:space="preserve"> with function code 15</w:t>
      </w:r>
      <w:r w:rsidR="009B1E9D" w:rsidRPr="00C13391">
        <w:rPr>
          <w:rFonts w:cs="Times New Roman"/>
          <w:color w:val="000000"/>
        </w:rPr>
        <w:t xml:space="preserve">) </w:t>
      </w:r>
      <w:r w:rsidRPr="00C13391">
        <w:rPr>
          <w:rFonts w:cs="Times New Roman"/>
          <w:color w:val="000000"/>
        </w:rPr>
        <w:t xml:space="preserve">and its sustainability for future years 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Concise and </w:t>
      </w:r>
      <w:r w:rsidR="006161AE" w:rsidRPr="00C13391">
        <w:rPr>
          <w:rFonts w:cs="Times New Roman"/>
          <w:color w:val="000000"/>
        </w:rPr>
        <w:t>factual justification statement:</w:t>
      </w:r>
      <w:r w:rsidR="0070077D" w:rsidRPr="00C13391">
        <w:rPr>
          <w:rFonts w:cs="Times New Roman"/>
          <w:color w:val="000000"/>
        </w:rPr>
        <w:t xml:space="preserve"> </w:t>
      </w:r>
    </w:p>
    <w:p w:rsidR="006161AE" w:rsidRPr="00C13391" w:rsidRDefault="006161AE" w:rsidP="0070077D">
      <w:pPr>
        <w:pStyle w:val="Default"/>
        <w:numPr>
          <w:ilvl w:val="1"/>
          <w:numId w:val="4"/>
        </w:numPr>
        <w:adjustRightInd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>The employee has education and experience that meet or exceed the minimum required qualifications for the proposed position</w:t>
      </w:r>
    </w:p>
    <w:p w:rsidR="006161AE" w:rsidRPr="00C13391" w:rsidRDefault="006161AE" w:rsidP="0070077D">
      <w:pPr>
        <w:pStyle w:val="Default"/>
        <w:numPr>
          <w:ilvl w:val="1"/>
          <w:numId w:val="4"/>
        </w:numPr>
        <w:adjustRightInd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>The employee has been employed in their present position for at least three months.</w:t>
      </w:r>
    </w:p>
    <w:p w:rsidR="0070077D" w:rsidRPr="00C13391" w:rsidRDefault="006161AE" w:rsidP="0070077D">
      <w:pPr>
        <w:pStyle w:val="Default"/>
        <w:numPr>
          <w:ilvl w:val="1"/>
          <w:numId w:val="4"/>
        </w:numPr>
        <w:adjustRightInd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>The employee has</w:t>
      </w:r>
      <w:r w:rsidR="0070077D" w:rsidRPr="00C13391">
        <w:rPr>
          <w:rFonts w:ascii="Georgia" w:hAnsi="Georgia"/>
          <w:sz w:val="22"/>
          <w:szCs w:val="22"/>
        </w:rPr>
        <w:t xml:space="preserve"> a satisfactory record of performance. </w:t>
      </w:r>
    </w:p>
    <w:p w:rsidR="0070077D" w:rsidRPr="00C13391" w:rsidRDefault="0070077D" w:rsidP="0070077D">
      <w:pPr>
        <w:pStyle w:val="Default"/>
        <w:numPr>
          <w:ilvl w:val="1"/>
          <w:numId w:val="4"/>
        </w:numPr>
        <w:adjustRightInd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 xml:space="preserve">A description of the reason(s) why the position is proposed to be filled by promotion or transfer in lieu of a notice of vacancy. </w:t>
      </w:r>
    </w:p>
    <w:p w:rsidR="006161AE" w:rsidRPr="00C13391" w:rsidRDefault="006161AE" w:rsidP="0070077D">
      <w:pPr>
        <w:pStyle w:val="Default"/>
        <w:numPr>
          <w:ilvl w:val="1"/>
          <w:numId w:val="4"/>
        </w:numPr>
        <w:adjustRightInd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>If transfer is to a position with lower qualification and/or pay, include information regarding the employee’s acknowledgement and volition for the move, or include reduction-in-force or expiration of contract/grant explanation.</w:t>
      </w:r>
    </w:p>
    <w:p w:rsidR="001526D2" w:rsidRPr="00C13391" w:rsidRDefault="001526D2" w:rsidP="001526D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Proposed effective date </w:t>
      </w:r>
    </w:p>
    <w:p w:rsidR="001526D2" w:rsidRPr="00C13391" w:rsidRDefault="001526D2" w:rsidP="001526D2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1526D2" w:rsidRPr="00C13391" w:rsidRDefault="001526D2" w:rsidP="001526D2">
      <w:pPr>
        <w:autoSpaceDE w:val="0"/>
        <w:autoSpaceDN w:val="0"/>
        <w:adjustRightInd w:val="0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 xml:space="preserve">Attachments must include: </w:t>
      </w:r>
    </w:p>
    <w:p w:rsidR="001526D2" w:rsidRDefault="001526D2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1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>Verification of Degree and/or license (email from Human Resources), if applicable</w:t>
      </w:r>
    </w:p>
    <w:p w:rsidR="002D16A8" w:rsidRPr="00C13391" w:rsidRDefault="002D16A8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1"/>
        <w:rPr>
          <w:rFonts w:cs="Times New Roman"/>
          <w:color w:val="000000"/>
        </w:rPr>
      </w:pPr>
      <w:r>
        <w:rPr>
          <w:rFonts w:cs="Times New Roman"/>
          <w:color w:val="000000"/>
        </w:rPr>
        <w:t>Verification of Criminal Background check, if applicable</w:t>
      </w:r>
    </w:p>
    <w:p w:rsidR="001526D2" w:rsidRPr="00C13391" w:rsidRDefault="00CB620C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>Résumé</w:t>
      </w:r>
      <w:r w:rsidR="001526D2" w:rsidRPr="00C13391">
        <w:rPr>
          <w:rFonts w:cs="Times New Roman"/>
          <w:color w:val="000000"/>
        </w:rPr>
        <w:t xml:space="preserve">/CV </w:t>
      </w:r>
    </w:p>
    <w:p w:rsidR="008C53A2" w:rsidRPr="00C13391" w:rsidRDefault="008C53A2" w:rsidP="001526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13391">
        <w:rPr>
          <w:rFonts w:cs="Times New Roman"/>
          <w:color w:val="000000"/>
        </w:rPr>
        <w:t>Previous and new job descriptions (if not already edited &amp; approved in Workday)</w:t>
      </w:r>
    </w:p>
    <w:p w:rsidR="00B25B78" w:rsidRPr="00C13391" w:rsidRDefault="00B25B78" w:rsidP="008138B4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</w:p>
    <w:p w:rsidR="008138B4" w:rsidRPr="00C13391" w:rsidRDefault="008138B4" w:rsidP="008138B4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  <w:r w:rsidRPr="00C13391">
        <w:rPr>
          <w:rFonts w:ascii="Georgia" w:hAnsi="Georgia"/>
          <w:sz w:val="22"/>
          <w:szCs w:val="22"/>
        </w:rPr>
        <w:t>cc:  Personnel File</w:t>
      </w:r>
    </w:p>
    <w:sectPr w:rsidR="008138B4" w:rsidRPr="00C13391" w:rsidSect="000D4B1E">
      <w:headerReference w:type="default" r:id="rId7"/>
      <w:footerReference w:type="default" r:id="rId8"/>
      <w:pgSz w:w="12240" w:h="16340"/>
      <w:pgMar w:top="1152" w:right="1020" w:bottom="668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6" w:rsidRDefault="00442BB6" w:rsidP="00D45882">
      <w:r>
        <w:separator/>
      </w:r>
    </w:p>
  </w:endnote>
  <w:endnote w:type="continuationSeparator" w:id="0">
    <w:p w:rsidR="00442BB6" w:rsidRDefault="00442BB6" w:rsidP="00D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77" w:rsidRDefault="007C7A7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534670</wp:posOffset>
              </wp:positionH>
              <wp:positionV relativeFrom="paragraph">
                <wp:posOffset>-301625</wp:posOffset>
              </wp:positionV>
              <wp:extent cx="4953000" cy="49530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95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A77" w:rsidRDefault="007C7A77" w:rsidP="007C7A77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Once Departmental and College signatures are obtained, email memo and applicable attachments to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then enter the request in Workday for final approval by the</w:t>
                          </w:r>
                        </w:p>
                        <w:p w:rsidR="007C7A77" w:rsidRDefault="007C7A77" w:rsidP="007C7A77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Vice President for Research.</w:t>
                          </w:r>
                        </w:p>
                        <w:p w:rsidR="007C7A77" w:rsidRDefault="007C7A77" w:rsidP="007C7A7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.1pt;margin-top:-23.75pt;width:390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" fillcolor="#bfbfbf [2412]">
              <v:textbox>
                <w:txbxContent>
                  <w:p w:rsidR="007C7A77" w:rsidRDefault="007C7A77" w:rsidP="007C7A77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i/>
                        <w:sz w:val="16"/>
                        <w:szCs w:val="16"/>
                      </w:rPr>
                      <w:t xml:space="preserve">Once Departmental and College signatures are obtained, email memo and applicable attachments to </w:t>
                    </w:r>
                    <w:hyperlink r:id="rId2" w:history="1">
                      <w:r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, then enter the request in Workday for final approval by the</w:t>
                    </w:r>
                  </w:p>
                  <w:p w:rsidR="007C7A77" w:rsidRDefault="007C7A77" w:rsidP="007C7A77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Vice President for Research.</w:t>
                    </w:r>
                  </w:p>
                  <w:bookmarkEnd w:id="1"/>
                  <w:p w:rsidR="007C7A77" w:rsidRDefault="007C7A77" w:rsidP="007C7A7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6" w:rsidRDefault="00442BB6" w:rsidP="00D45882">
      <w:r>
        <w:separator/>
      </w:r>
    </w:p>
  </w:footnote>
  <w:footnote w:type="continuationSeparator" w:id="0">
    <w:p w:rsidR="00442BB6" w:rsidRDefault="00442BB6" w:rsidP="00D4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F0" w:rsidRPr="00BC2041" w:rsidRDefault="00D45882" w:rsidP="00E02A97">
    <w:pPr>
      <w:pStyle w:val="Header"/>
      <w:jc w:val="center"/>
      <w:rPr>
        <w:i/>
        <w:color w:val="BFBFBF" w:themeColor="background1" w:themeShade="BF"/>
      </w:rPr>
    </w:pPr>
    <w:r w:rsidRPr="00BC2041">
      <w:rPr>
        <w:i/>
        <w:color w:val="BFBFBF" w:themeColor="background1" w:themeShade="BF"/>
      </w:rPr>
      <w:t xml:space="preserve">Request for </w:t>
    </w:r>
    <w:r w:rsidR="009C2044" w:rsidRPr="00BC2041">
      <w:rPr>
        <w:i/>
        <w:color w:val="BFBFBF" w:themeColor="background1" w:themeShade="BF"/>
      </w:rPr>
      <w:t xml:space="preserve">Internal </w:t>
    </w:r>
    <w:r w:rsidR="009B1E9D" w:rsidRPr="00BC2041">
      <w:rPr>
        <w:i/>
        <w:color w:val="BFBFBF" w:themeColor="background1" w:themeShade="BF"/>
      </w:rPr>
      <w:t>Promotion – Employee moves to a position with a different PIN and the position requires higher qualifications and a higher rate of pay.</w:t>
    </w:r>
  </w:p>
  <w:p w:rsidR="009B1E9D" w:rsidRPr="00BC2041" w:rsidRDefault="009B1E9D" w:rsidP="009B1E9D">
    <w:pPr>
      <w:pStyle w:val="Header"/>
      <w:jc w:val="center"/>
      <w:rPr>
        <w:i/>
        <w:color w:val="BFBFBF" w:themeColor="background1" w:themeShade="BF"/>
      </w:rPr>
    </w:pPr>
    <w:r w:rsidRPr="00BC2041">
      <w:rPr>
        <w:i/>
        <w:color w:val="BFBFBF" w:themeColor="background1" w:themeShade="BF"/>
      </w:rPr>
      <w:t>Or Request for Internal Transfer - Employee moves to a position with a different PIN and the move is either a lateral transfer or a voluntary move to a position at a lower level.</w:t>
    </w:r>
  </w:p>
  <w:p w:rsidR="0070077D" w:rsidRPr="00BC2041" w:rsidRDefault="0070077D" w:rsidP="009B1E9D">
    <w:pPr>
      <w:pStyle w:val="Header"/>
      <w:jc w:val="center"/>
      <w:rPr>
        <w:i/>
        <w:color w:val="BFBFBF" w:themeColor="background1" w:themeShade="BF"/>
      </w:rPr>
    </w:pPr>
  </w:p>
  <w:p w:rsidR="0070077D" w:rsidRPr="00BC2041" w:rsidRDefault="0070077D" w:rsidP="0070077D">
    <w:pPr>
      <w:pStyle w:val="Header"/>
      <w:jc w:val="center"/>
      <w:rPr>
        <w:i/>
        <w:color w:val="BFBFBF" w:themeColor="background1" w:themeShade="BF"/>
      </w:rPr>
    </w:pPr>
    <w:r w:rsidRPr="00BC2041">
      <w:rPr>
        <w:i/>
        <w:color w:val="BFBFBF" w:themeColor="background1" w:themeShade="BF"/>
      </w:rPr>
      <w:t>For research position promotion/transfers, a memo may be used in lieu of the IPT form</w:t>
    </w:r>
  </w:p>
  <w:p w:rsidR="009B1E9D" w:rsidRPr="00BC2041" w:rsidRDefault="009B1E9D" w:rsidP="009B1E9D">
    <w:pPr>
      <w:pStyle w:val="Header"/>
      <w:jc w:val="center"/>
      <w:rPr>
        <w:i/>
        <w:color w:val="BFBFBF" w:themeColor="background1" w:themeShade="BF"/>
      </w:rPr>
    </w:pPr>
  </w:p>
  <w:p w:rsidR="009B1E9D" w:rsidRPr="00BC2041" w:rsidRDefault="009B1E9D" w:rsidP="00E02A97">
    <w:pPr>
      <w:pStyle w:val="Header"/>
      <w:jc w:val="center"/>
      <w:rPr>
        <w:i/>
        <w:color w:val="BFBFBF" w:themeColor="background1" w:themeShade="BF"/>
      </w:rPr>
    </w:pPr>
    <w:r w:rsidRPr="00BC2041">
      <w:rPr>
        <w:i/>
        <w:color w:val="BFBFBF" w:themeColor="background1" w:themeShade="BF"/>
      </w:rPr>
      <w:t>Delete Header and Print on Departmental Letterhead</w:t>
    </w:r>
  </w:p>
  <w:p w:rsidR="00E02A97" w:rsidRPr="00BC2041" w:rsidRDefault="0045129A" w:rsidP="00E02A97">
    <w:pPr>
      <w:pStyle w:val="Header"/>
      <w:jc w:val="center"/>
      <w:rPr>
        <w:i/>
        <w:color w:val="BFBFBF" w:themeColor="background1" w:themeShade="BF"/>
        <w:sz w:val="18"/>
        <w:szCs w:val="18"/>
      </w:rPr>
    </w:pPr>
    <w:r w:rsidRPr="00BC2041">
      <w:rPr>
        <w:i/>
        <w:color w:val="BFBFBF" w:themeColor="background1" w:themeShade="BF"/>
        <w:sz w:val="18"/>
        <w:szCs w:val="18"/>
      </w:rPr>
      <w:t xml:space="preserve">Revised </w:t>
    </w:r>
    <w:r w:rsidR="00C1219D">
      <w:rPr>
        <w:i/>
        <w:color w:val="BFBFBF" w:themeColor="background1" w:themeShade="BF"/>
        <w:sz w:val="18"/>
        <w:szCs w:val="18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F3C"/>
    <w:multiLevelType w:val="hybridMultilevel"/>
    <w:tmpl w:val="5AD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0ADC"/>
    <w:multiLevelType w:val="hybridMultilevel"/>
    <w:tmpl w:val="786A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023B"/>
    <w:multiLevelType w:val="hybridMultilevel"/>
    <w:tmpl w:val="675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557A"/>
    <w:multiLevelType w:val="hybridMultilevel"/>
    <w:tmpl w:val="12F80AE6"/>
    <w:lvl w:ilvl="0" w:tplc="235A75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2119"/>
    <w:multiLevelType w:val="hybridMultilevel"/>
    <w:tmpl w:val="985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59F"/>
    <w:multiLevelType w:val="hybridMultilevel"/>
    <w:tmpl w:val="9B0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32EA"/>
    <w:multiLevelType w:val="hybridMultilevel"/>
    <w:tmpl w:val="C05ADF4C"/>
    <w:lvl w:ilvl="0" w:tplc="07E63C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2"/>
    <w:rsid w:val="001526D2"/>
    <w:rsid w:val="001D5A14"/>
    <w:rsid w:val="001E5539"/>
    <w:rsid w:val="002D16A8"/>
    <w:rsid w:val="00442BB6"/>
    <w:rsid w:val="0045129A"/>
    <w:rsid w:val="005C67AC"/>
    <w:rsid w:val="006161AE"/>
    <w:rsid w:val="0070077D"/>
    <w:rsid w:val="00730E9D"/>
    <w:rsid w:val="007C7A77"/>
    <w:rsid w:val="008138B4"/>
    <w:rsid w:val="008C53A2"/>
    <w:rsid w:val="009B1E9D"/>
    <w:rsid w:val="009C2044"/>
    <w:rsid w:val="00B25B78"/>
    <w:rsid w:val="00B75101"/>
    <w:rsid w:val="00BC2041"/>
    <w:rsid w:val="00C1219D"/>
    <w:rsid w:val="00C13391"/>
    <w:rsid w:val="00C30CC8"/>
    <w:rsid w:val="00CB620C"/>
    <w:rsid w:val="00D45882"/>
    <w:rsid w:val="00E02A97"/>
    <w:rsid w:val="00E71CE3"/>
    <w:rsid w:val="00F44D36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1E3D"/>
  <w15:chartTrackingRefBased/>
  <w15:docId w15:val="{3EAFE796-7D1C-42E6-8629-B75280D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82"/>
  </w:style>
  <w:style w:type="paragraph" w:styleId="Footer">
    <w:name w:val="footer"/>
    <w:basedOn w:val="Normal"/>
    <w:link w:val="FooterChar"/>
    <w:uiPriority w:val="99"/>
    <w:unhideWhenUsed/>
    <w:rsid w:val="00D4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82"/>
  </w:style>
  <w:style w:type="paragraph" w:styleId="ListParagraph">
    <w:name w:val="List Paragraph"/>
    <w:basedOn w:val="Normal"/>
    <w:uiPriority w:val="34"/>
    <w:qFormat/>
    <w:rsid w:val="001526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14</cp:revision>
  <dcterms:created xsi:type="dcterms:W3CDTF">2018-02-19T15:48:00Z</dcterms:created>
  <dcterms:modified xsi:type="dcterms:W3CDTF">2022-06-23T19:21:00Z</dcterms:modified>
</cp:coreProperties>
</file>